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23AE0" w14:textId="24CB6350" w:rsidR="00D14D5A" w:rsidRDefault="000C2CCF" w:rsidP="00A73202">
      <w:pPr>
        <w:pStyle w:val="Heading1"/>
        <w:spacing w:after="0" w:line="240" w:lineRule="auto"/>
        <w:rPr>
          <w:bCs/>
        </w:rPr>
      </w:pPr>
      <w:r>
        <w:rPr>
          <w:b/>
        </w:rPr>
        <w:t>Review: Determinants</w:t>
      </w:r>
    </w:p>
    <w:p w14:paraId="068E0479" w14:textId="77777777" w:rsidR="000C2CCF" w:rsidRDefault="000C2CCF" w:rsidP="00A73202">
      <w:pPr>
        <w:spacing w:after="0" w:line="240" w:lineRule="auto"/>
        <w:rPr>
          <w:bCs/>
        </w:rPr>
      </w:pPr>
    </w:p>
    <w:p w14:paraId="01CEAB3C" w14:textId="23F4A4B6" w:rsidR="000C2CCF" w:rsidRDefault="000C2CCF" w:rsidP="00A73202">
      <w:pPr>
        <w:spacing w:after="0" w:line="240" w:lineRule="auto"/>
        <w:rPr>
          <w:bCs/>
        </w:rPr>
      </w:pPr>
      <w:r>
        <w:rPr>
          <w:bCs/>
        </w:rPr>
        <w:t>Find the following determinants.</w:t>
      </w:r>
    </w:p>
    <w:p w14:paraId="1E2EF638" w14:textId="77777777" w:rsidR="000C2CCF" w:rsidRDefault="000C2CCF" w:rsidP="00A73202">
      <w:pPr>
        <w:spacing w:after="0" w:line="240" w:lineRule="auto"/>
        <w:rPr>
          <w:bCs/>
        </w:rPr>
      </w:pPr>
    </w:p>
    <w:p w14:paraId="7BBCCAF5" w14:textId="74DAA5D1" w:rsidR="000C2CCF" w:rsidRDefault="000C2CCF" w:rsidP="00A73202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-4</m:t>
                  </m:r>
                </m:e>
              </m:mr>
            </m:m>
          </m:e>
        </m:d>
      </m:oMath>
    </w:p>
    <w:p w14:paraId="2CEFF60E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1FECE42A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556C5894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621E8166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73B736EA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05BFDCAE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0879E70D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1BC50948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6BCB3010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2D776C90" w14:textId="56835CD5" w:rsidR="000C2CCF" w:rsidRDefault="000C2CCF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mr>
            </m:m>
          </m:e>
        </m:d>
      </m:oMath>
    </w:p>
    <w:p w14:paraId="3DA62487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4A56C19A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36E0C89B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120BE958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1B4DEFCB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2AF1C6E6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6EFC3DE6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67270439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674F5947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0BEF17FB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7DF8FB79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0FF8C926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5B59687D" w14:textId="0F14EEBB" w:rsidR="000C2CCF" w:rsidRDefault="000C2CCF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</m:m>
          </m:e>
        </m:d>
      </m:oMath>
    </w:p>
    <w:p w14:paraId="7E09E41F" w14:textId="77777777" w:rsidR="000C2CCF" w:rsidRDefault="000C2CCF" w:rsidP="00A73202">
      <w:pPr>
        <w:spacing w:after="0" w:line="240" w:lineRule="auto"/>
        <w:rPr>
          <w:rFonts w:eastAsiaTheme="minorEastAsia"/>
          <w:bCs/>
        </w:rPr>
      </w:pPr>
    </w:p>
    <w:p w14:paraId="6B6BBB03" w14:textId="1EF2606C" w:rsidR="000C2CCF" w:rsidRDefault="000C2CCF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5369CC4D" w14:textId="2E9734AC" w:rsidR="000C2CCF" w:rsidRPr="000C2CCF" w:rsidRDefault="000C2CCF" w:rsidP="00A73202">
      <w:pPr>
        <w:spacing w:after="0" w:line="240" w:lineRule="auto"/>
        <w:rPr>
          <w:bCs/>
        </w:rPr>
      </w:pPr>
      <w:r>
        <w:rPr>
          <w:bCs/>
        </w:rPr>
        <w:lastRenderedPageBreak/>
        <w:t xml:space="preserve">Compute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rPr>
          <w:rFonts w:eastAsiaTheme="minorEastAsia"/>
          <w:bCs/>
        </w:rPr>
        <w:t xml:space="preserve"> two ways.</w:t>
      </w:r>
    </w:p>
    <w:sectPr w:rsidR="000C2CCF" w:rsidRPr="000C2CC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ECF6E" w14:textId="77777777" w:rsidR="00F125F6" w:rsidRDefault="00F125F6" w:rsidP="002B1E9C">
      <w:pPr>
        <w:spacing w:after="0" w:line="240" w:lineRule="auto"/>
      </w:pPr>
      <w:r>
        <w:separator/>
      </w:r>
    </w:p>
  </w:endnote>
  <w:endnote w:type="continuationSeparator" w:id="0">
    <w:p w14:paraId="7CC6D501" w14:textId="77777777" w:rsidR="00F125F6" w:rsidRDefault="00F125F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07570" w14:textId="77777777" w:rsidR="00F125F6" w:rsidRDefault="00F125F6" w:rsidP="002B1E9C">
      <w:pPr>
        <w:spacing w:after="0" w:line="240" w:lineRule="auto"/>
      </w:pPr>
      <w:r>
        <w:separator/>
      </w:r>
    </w:p>
  </w:footnote>
  <w:footnote w:type="continuationSeparator" w:id="0">
    <w:p w14:paraId="74E6720E" w14:textId="77777777" w:rsidR="00F125F6" w:rsidRDefault="00F125F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2CCF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63565"/>
    <w:rsid w:val="0066536C"/>
    <w:rsid w:val="00670D4D"/>
    <w:rsid w:val="0069588C"/>
    <w:rsid w:val="006A54B5"/>
    <w:rsid w:val="006C33E0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C4B59"/>
    <w:rsid w:val="00EE310A"/>
    <w:rsid w:val="00EF150D"/>
    <w:rsid w:val="00F125F6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Determinants</dc:title>
  <dc:subject/>
  <dc:creator>jenniferanne.hill@gmail.com</dc:creator>
  <cp:keywords/>
  <dc:description/>
  <cp:lastModifiedBy>Hill, Jen</cp:lastModifiedBy>
  <cp:revision>2</cp:revision>
  <cp:lastPrinted>2025-08-02T19:34:00Z</cp:lastPrinted>
  <dcterms:created xsi:type="dcterms:W3CDTF">2025-08-05T19:19:00Z</dcterms:created>
  <dcterms:modified xsi:type="dcterms:W3CDTF">2025-08-05T19:19:00Z</dcterms:modified>
  <dc:language>en-US</dc:language>
</cp:coreProperties>
</file>